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E93C0C" w:rsidRDefault="006F09DA" w:rsidP="006F09DA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C9A1762" wp14:editId="3E7FF287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6F09DA" w:rsidRDefault="006F09DA">
      <w:pPr>
        <w:rPr>
          <w:rFonts w:ascii="Times New Roman" w:hAnsi="Times New Roman" w:cs="Times New Roman"/>
          <w:sz w:val="28"/>
          <w:szCs w:val="28"/>
        </w:rPr>
      </w:pPr>
    </w:p>
    <w:p w:rsidR="00B628C1" w:rsidRPr="00B628C1" w:rsidRDefault="003F2759" w:rsidP="003F275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3F2759">
        <w:rPr>
          <w:rFonts w:ascii="Times New Roman" w:hAnsi="Times New Roman" w:cs="Times New Roman"/>
          <w:b/>
          <w:sz w:val="28"/>
          <w:szCs w:val="28"/>
        </w:rPr>
        <w:t>олее 6 тысяч родителей-пенсионеров в Костромской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получают доплату к пенсии</w:t>
      </w:r>
    </w:p>
    <w:p w:rsidR="00C5426A" w:rsidRPr="00FB6EF5" w:rsidRDefault="00C5426A" w:rsidP="00932AC4">
      <w:pPr>
        <w:spacing w:line="360" w:lineRule="auto"/>
        <w:jc w:val="both"/>
      </w:pPr>
      <w:r>
        <w:rPr>
          <w:rFonts w:ascii="Times New Roman" w:hAnsi="Times New Roman" w:cs="Times New Roman"/>
          <w:i/>
          <w:sz w:val="28"/>
          <w:szCs w:val="28"/>
        </w:rPr>
        <w:t>Отделение Социального фонда по</w:t>
      </w:r>
      <w:r w:rsidR="00932AC4" w:rsidRPr="00932AC4">
        <w:rPr>
          <w:rFonts w:ascii="Times New Roman" w:hAnsi="Times New Roman" w:cs="Times New Roman"/>
          <w:i/>
          <w:sz w:val="28"/>
          <w:szCs w:val="28"/>
        </w:rPr>
        <w:t xml:space="preserve"> Костромской области</w:t>
      </w:r>
      <w:r w:rsidRPr="00C5426A">
        <w:t xml:space="preserve"> </w:t>
      </w:r>
      <w:r w:rsidR="00EF7A71">
        <w:rPr>
          <w:rFonts w:ascii="Times New Roman" w:hAnsi="Times New Roman" w:cs="Times New Roman"/>
          <w:i/>
          <w:sz w:val="28"/>
          <w:szCs w:val="28"/>
        </w:rPr>
        <w:t>устанавливает повышенную фиксированную выплату</w:t>
      </w:r>
      <w:r w:rsidRPr="00C5426A">
        <w:rPr>
          <w:rFonts w:ascii="Times New Roman" w:hAnsi="Times New Roman" w:cs="Times New Roman"/>
          <w:i/>
          <w:sz w:val="28"/>
          <w:szCs w:val="28"/>
        </w:rPr>
        <w:t xml:space="preserve"> к страховой пенсии гражданам, на иждивении которых находятся нетрудоспособные члены семьи.</w:t>
      </w:r>
      <w:r w:rsidRPr="00C5426A"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На сегодняшний день этой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мероой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поддержки польз</w:t>
      </w:r>
      <w:r w:rsidR="00EF7A71">
        <w:rPr>
          <w:rFonts w:ascii="Times New Roman" w:hAnsi="Times New Roman" w:cs="Times New Roman"/>
          <w:i/>
          <w:sz w:val="28"/>
          <w:szCs w:val="28"/>
        </w:rPr>
        <w:t>уются 6088 костромских пенсионеров.</w:t>
      </w:r>
    </w:p>
    <w:p w:rsidR="00040203" w:rsidRDefault="00C5426A" w:rsidP="00932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26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F146F">
        <w:rPr>
          <w:rFonts w:ascii="Times New Roman" w:hAnsi="Times New Roman" w:cs="Times New Roman"/>
          <w:sz w:val="28"/>
          <w:szCs w:val="28"/>
        </w:rPr>
        <w:t>Право на повышение фиксированной выплаты есть</w:t>
      </w:r>
      <w:r w:rsidR="00FB6EF5" w:rsidRPr="00FB6EF5">
        <w:rPr>
          <w:rFonts w:ascii="Times New Roman" w:hAnsi="Times New Roman" w:cs="Times New Roman"/>
          <w:sz w:val="28"/>
          <w:szCs w:val="28"/>
        </w:rPr>
        <w:t xml:space="preserve"> у родителей-пенсионеров, которые получают страховую пенсию</w:t>
      </w:r>
      <w:r w:rsidR="009E773C">
        <w:rPr>
          <w:rFonts w:ascii="Times New Roman" w:hAnsi="Times New Roman" w:cs="Times New Roman"/>
          <w:sz w:val="28"/>
          <w:szCs w:val="28"/>
        </w:rPr>
        <w:t xml:space="preserve"> по старости или по инвалидности</w:t>
      </w:r>
      <w:r w:rsidR="00FB6EF5" w:rsidRPr="00FB6EF5">
        <w:rPr>
          <w:rFonts w:ascii="Times New Roman" w:hAnsi="Times New Roman" w:cs="Times New Roman"/>
          <w:sz w:val="28"/>
          <w:szCs w:val="28"/>
        </w:rPr>
        <w:t xml:space="preserve"> и имеют на иждивении детей в возрасте до 18 лет или детей – студентов</w:t>
      </w:r>
      <w:r w:rsidR="000F146F">
        <w:rPr>
          <w:rFonts w:ascii="Times New Roman" w:hAnsi="Times New Roman" w:cs="Times New Roman"/>
          <w:sz w:val="28"/>
          <w:szCs w:val="28"/>
        </w:rPr>
        <w:t xml:space="preserve"> до 23 лет</w:t>
      </w:r>
      <w:r w:rsidR="00040203">
        <w:rPr>
          <w:rFonts w:ascii="Times New Roman" w:hAnsi="Times New Roman" w:cs="Times New Roman"/>
          <w:sz w:val="28"/>
          <w:szCs w:val="28"/>
        </w:rPr>
        <w:t>, обучающихся очно в учебных заведениях</w:t>
      </w:r>
      <w:r w:rsidR="00FB6EF5" w:rsidRPr="00FB6E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2AC4" w:rsidRPr="00932AC4" w:rsidRDefault="000F146F" w:rsidP="00932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оплата за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932AC4" w:rsidRPr="00932AC4">
        <w:rPr>
          <w:rFonts w:ascii="Times New Roman" w:hAnsi="Times New Roman" w:cs="Times New Roman"/>
          <w:sz w:val="28"/>
          <w:szCs w:val="28"/>
        </w:rPr>
        <w:t>ребенка на ижди</w:t>
      </w:r>
      <w:r>
        <w:rPr>
          <w:rFonts w:ascii="Times New Roman" w:hAnsi="Times New Roman" w:cs="Times New Roman"/>
          <w:sz w:val="28"/>
          <w:szCs w:val="28"/>
        </w:rPr>
        <w:t>вении (но не более чем на троих детей) составляет 1/3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фиксированной выплаты</w:t>
      </w:r>
      <w:r w:rsidR="002E680D">
        <w:rPr>
          <w:rFonts w:ascii="Times New Roman" w:hAnsi="Times New Roman" w:cs="Times New Roman"/>
          <w:sz w:val="28"/>
          <w:szCs w:val="28"/>
        </w:rPr>
        <w:t>, котора</w:t>
      </w:r>
      <w:r w:rsidR="00EF7A71">
        <w:rPr>
          <w:rFonts w:ascii="Times New Roman" w:hAnsi="Times New Roman" w:cs="Times New Roman"/>
          <w:sz w:val="28"/>
          <w:szCs w:val="28"/>
        </w:rPr>
        <w:t>я в 2023 году равна 7 567 руб</w:t>
      </w:r>
      <w:r w:rsidR="002E680D">
        <w:rPr>
          <w:rFonts w:ascii="Times New Roman" w:hAnsi="Times New Roman" w:cs="Times New Roman"/>
          <w:sz w:val="28"/>
          <w:szCs w:val="28"/>
        </w:rPr>
        <w:t>. Соответственно</w:t>
      </w:r>
      <w:r w:rsidR="00681A8D">
        <w:rPr>
          <w:rFonts w:ascii="Times New Roman" w:hAnsi="Times New Roman" w:cs="Times New Roman"/>
          <w:sz w:val="28"/>
          <w:szCs w:val="28"/>
        </w:rPr>
        <w:t>, размер доплаты за одного ребенка будет</w:t>
      </w:r>
      <w:r w:rsidR="002E680D">
        <w:rPr>
          <w:rFonts w:ascii="Times New Roman" w:hAnsi="Times New Roman" w:cs="Times New Roman"/>
          <w:sz w:val="28"/>
          <w:szCs w:val="28"/>
        </w:rPr>
        <w:t xml:space="preserve"> 2 522 рубля</w:t>
      </w:r>
      <w:r w:rsidR="00681A8D">
        <w:rPr>
          <w:rFonts w:ascii="Times New Roman" w:hAnsi="Times New Roman" w:cs="Times New Roman"/>
          <w:sz w:val="28"/>
          <w:szCs w:val="28"/>
        </w:rPr>
        <w:t xml:space="preserve">, за двоих – 5044 рубля, а за троих и более – 7567 рублей. 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При этом за одного и того же ребенка пенсия может быть повышена обои</w:t>
      </w:r>
      <w:r>
        <w:rPr>
          <w:rFonts w:ascii="Times New Roman" w:hAnsi="Times New Roman" w:cs="Times New Roman"/>
          <w:sz w:val="28"/>
          <w:szCs w:val="28"/>
        </w:rPr>
        <w:t>м родителям</w:t>
      </w:r>
      <w:r w:rsidR="002E680D">
        <w:rPr>
          <w:rFonts w:ascii="Times New Roman" w:hAnsi="Times New Roman" w:cs="Times New Roman"/>
          <w:sz w:val="28"/>
          <w:szCs w:val="28"/>
        </w:rPr>
        <w:t xml:space="preserve"> -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и маме, и папе.  </w:t>
      </w:r>
    </w:p>
    <w:p w:rsidR="00681A8D" w:rsidRPr="00681A8D" w:rsidRDefault="00EF7A71" w:rsidP="00681A8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Надбавка</w:t>
      </w:r>
      <w:r w:rsidR="00681A8D" w:rsidRPr="00681A8D">
        <w:rPr>
          <w:rFonts w:ascii="Times New Roman" w:hAnsi="Times New Roman" w:cs="Times New Roman"/>
          <w:sz w:val="28"/>
          <w:szCs w:val="28"/>
        </w:rPr>
        <w:t xml:space="preserve"> устанавливается в заявительном </w:t>
      </w:r>
      <w:proofErr w:type="gramStart"/>
      <w:r w:rsidR="00681A8D" w:rsidRPr="00681A8D">
        <w:rPr>
          <w:rFonts w:ascii="Times New Roman" w:hAnsi="Times New Roman" w:cs="Times New Roman"/>
          <w:sz w:val="28"/>
          <w:szCs w:val="28"/>
        </w:rPr>
        <w:t>п</w:t>
      </w:r>
      <w:r w:rsidR="009E773C">
        <w:rPr>
          <w:rFonts w:ascii="Times New Roman" w:hAnsi="Times New Roman" w:cs="Times New Roman"/>
          <w:sz w:val="28"/>
          <w:szCs w:val="28"/>
        </w:rPr>
        <w:t>орядке</w:t>
      </w:r>
      <w:proofErr w:type="gramEnd"/>
      <w:r w:rsidR="009E773C">
        <w:rPr>
          <w:rFonts w:ascii="Times New Roman" w:hAnsi="Times New Roman" w:cs="Times New Roman"/>
          <w:sz w:val="28"/>
          <w:szCs w:val="28"/>
        </w:rPr>
        <w:t xml:space="preserve"> как работающим родителям-пенсионерам, так и неработающим. </w:t>
      </w:r>
      <w:r w:rsidR="00681A8D" w:rsidRPr="00681A8D">
        <w:rPr>
          <w:rFonts w:ascii="Times New Roman" w:hAnsi="Times New Roman" w:cs="Times New Roman"/>
          <w:sz w:val="28"/>
          <w:szCs w:val="28"/>
        </w:rPr>
        <w:t xml:space="preserve"> </w:t>
      </w:r>
      <w:r w:rsidR="00A01963">
        <w:rPr>
          <w:rFonts w:ascii="Times New Roman" w:hAnsi="Times New Roman" w:cs="Times New Roman"/>
          <w:sz w:val="28"/>
          <w:szCs w:val="28"/>
        </w:rPr>
        <w:t xml:space="preserve">Подать заявление можно на портале </w:t>
      </w:r>
      <w:proofErr w:type="spellStart"/>
      <w:r w:rsidR="00A01963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A01963">
        <w:rPr>
          <w:rFonts w:ascii="Times New Roman" w:hAnsi="Times New Roman" w:cs="Times New Roman"/>
          <w:sz w:val="28"/>
          <w:szCs w:val="28"/>
        </w:rPr>
        <w:t>, в клиентской службе</w:t>
      </w:r>
      <w:r>
        <w:rPr>
          <w:rFonts w:ascii="Times New Roman" w:hAnsi="Times New Roman" w:cs="Times New Roman"/>
          <w:sz w:val="28"/>
          <w:szCs w:val="28"/>
        </w:rPr>
        <w:t xml:space="preserve"> Отделения СФР</w:t>
      </w:r>
      <w:r w:rsidR="00A01963">
        <w:rPr>
          <w:rFonts w:ascii="Times New Roman" w:hAnsi="Times New Roman" w:cs="Times New Roman"/>
          <w:sz w:val="28"/>
          <w:szCs w:val="28"/>
        </w:rPr>
        <w:t xml:space="preserve"> или МФЦ. </w:t>
      </w:r>
      <w:r>
        <w:rPr>
          <w:rFonts w:ascii="Times New Roman" w:hAnsi="Times New Roman" w:cs="Times New Roman"/>
          <w:sz w:val="28"/>
          <w:szCs w:val="28"/>
        </w:rPr>
        <w:t>Нахождение</w:t>
      </w:r>
      <w:r w:rsidRPr="00EF7A71">
        <w:rPr>
          <w:rFonts w:ascii="Times New Roman" w:hAnsi="Times New Roman" w:cs="Times New Roman"/>
          <w:sz w:val="28"/>
          <w:szCs w:val="28"/>
        </w:rPr>
        <w:t xml:space="preserve"> ребёнка до 18 лет на иждивении родителя-пенсионера не требует доказательств. Но если ребёнку исполнилось 18 лет и </w:t>
      </w:r>
      <w:r>
        <w:rPr>
          <w:rFonts w:ascii="Times New Roman" w:hAnsi="Times New Roman" w:cs="Times New Roman"/>
          <w:sz w:val="28"/>
          <w:szCs w:val="28"/>
        </w:rPr>
        <w:t>он продолжает учиться, необходимо</w:t>
      </w:r>
      <w:r w:rsidR="009E773C">
        <w:rPr>
          <w:rFonts w:ascii="Times New Roman" w:hAnsi="Times New Roman" w:cs="Times New Roman"/>
          <w:sz w:val="28"/>
          <w:szCs w:val="28"/>
        </w:rPr>
        <w:t xml:space="preserve"> пред</w:t>
      </w:r>
      <w:r w:rsidRPr="00EF7A71">
        <w:rPr>
          <w:rFonts w:ascii="Times New Roman" w:hAnsi="Times New Roman" w:cs="Times New Roman"/>
          <w:sz w:val="28"/>
          <w:szCs w:val="28"/>
        </w:rPr>
        <w:t>ставить справку из образовательного учрежде</w:t>
      </w:r>
      <w:r>
        <w:rPr>
          <w:rFonts w:ascii="Times New Roman" w:hAnsi="Times New Roman" w:cs="Times New Roman"/>
          <w:sz w:val="28"/>
          <w:szCs w:val="28"/>
        </w:rPr>
        <w:t xml:space="preserve">ния. </w:t>
      </w:r>
      <w:r w:rsidR="00A01963" w:rsidRPr="00A01963">
        <w:rPr>
          <w:rFonts w:ascii="Times New Roman" w:hAnsi="Times New Roman" w:cs="Times New Roman"/>
          <w:sz w:val="28"/>
          <w:szCs w:val="28"/>
        </w:rPr>
        <w:t>Перерасчет размера фиксированной выплаты к страховой пенсии производится с 1-го числа месяца, следующего за месяцем обращения.</w:t>
      </w:r>
    </w:p>
    <w:p w:rsidR="00A01963" w:rsidRDefault="00A01963" w:rsidP="00932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Важно помнить, что в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случае отчисления</w:t>
      </w:r>
      <w:r>
        <w:rPr>
          <w:rFonts w:ascii="Times New Roman" w:hAnsi="Times New Roman" w:cs="Times New Roman"/>
          <w:sz w:val="28"/>
          <w:szCs w:val="28"/>
        </w:rPr>
        <w:t xml:space="preserve"> студента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или перевода на заочную, вечернюю или дистанционную форму обучения право на прибавку к страховой пенсии</w:t>
      </w:r>
      <w:r w:rsidR="00EF7A71">
        <w:rPr>
          <w:rFonts w:ascii="Times New Roman" w:hAnsi="Times New Roman" w:cs="Times New Roman"/>
          <w:sz w:val="28"/>
          <w:szCs w:val="28"/>
        </w:rPr>
        <w:t xml:space="preserve"> у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родителей-пенсионеров теряется. Поэтому о таких изменениях нужно незамедлительно сообщать в </w:t>
      </w:r>
      <w:r>
        <w:rPr>
          <w:rFonts w:ascii="Times New Roman" w:hAnsi="Times New Roman" w:cs="Times New Roman"/>
          <w:sz w:val="28"/>
          <w:szCs w:val="28"/>
        </w:rPr>
        <w:t>клиентскую службу Отделения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Социального фонда России по месту жительства, чтобы</w:t>
      </w:r>
      <w:r w:rsidR="002E680D">
        <w:rPr>
          <w:rFonts w:ascii="Times New Roman" w:hAnsi="Times New Roman" w:cs="Times New Roman"/>
          <w:sz w:val="28"/>
          <w:szCs w:val="28"/>
        </w:rPr>
        <w:t xml:space="preserve"> выплаты были своевременно</w:t>
      </w:r>
      <w:r w:rsidR="00040203">
        <w:rPr>
          <w:rFonts w:ascii="Times New Roman" w:hAnsi="Times New Roman" w:cs="Times New Roman"/>
          <w:sz w:val="28"/>
          <w:szCs w:val="28"/>
        </w:rPr>
        <w:t xml:space="preserve"> прекращены</w:t>
      </w:r>
      <w:r w:rsidR="002E68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2AC4" w:rsidRPr="00932AC4" w:rsidRDefault="00A01963" w:rsidP="00932AC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963">
        <w:rPr>
          <w:rFonts w:ascii="Times New Roman" w:hAnsi="Times New Roman" w:cs="Times New Roman"/>
          <w:sz w:val="28"/>
          <w:szCs w:val="28"/>
        </w:rPr>
        <w:t>Если у вас есть вопросы, вы всегда можете обратиться в региональный контакт-центр Отделения СФР по Костромской области по телефону: 8-800-200-07-44 (звонок бесплатный).</w:t>
      </w:r>
      <w:r w:rsidR="002E680D">
        <w:rPr>
          <w:rFonts w:ascii="Times New Roman" w:hAnsi="Times New Roman" w:cs="Times New Roman"/>
          <w:sz w:val="28"/>
          <w:szCs w:val="28"/>
        </w:rPr>
        <w:t xml:space="preserve"> </w:t>
      </w:r>
      <w:r w:rsidR="00932AC4" w:rsidRPr="00932A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B69E5">
        <w:rPr>
          <w:rFonts w:ascii="Times New Roman" w:hAnsi="Times New Roman"/>
          <w:i/>
          <w:sz w:val="24"/>
          <w:szCs w:val="24"/>
        </w:rPr>
        <w:t>Пресс-с</w:t>
      </w:r>
      <w:r>
        <w:rPr>
          <w:rFonts w:ascii="Times New Roman" w:hAnsi="Times New Roman"/>
          <w:i/>
          <w:sz w:val="24"/>
          <w:szCs w:val="24"/>
        </w:rPr>
        <w:t xml:space="preserve">лужба </w:t>
      </w:r>
      <w:r w:rsidR="000947C3">
        <w:rPr>
          <w:rFonts w:ascii="Times New Roman" w:hAnsi="Times New Roman"/>
          <w:i/>
          <w:sz w:val="24"/>
          <w:szCs w:val="24"/>
        </w:rPr>
        <w:t>О</w:t>
      </w:r>
      <w:r>
        <w:rPr>
          <w:rFonts w:ascii="Times New Roman" w:hAnsi="Times New Roman"/>
          <w:i/>
          <w:sz w:val="24"/>
          <w:szCs w:val="24"/>
        </w:rPr>
        <w:t>СФР по Костромской области</w:t>
      </w:r>
    </w:p>
    <w:p w:rsidR="006F09DA" w:rsidRDefault="006F09DA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(4942) 39-06-07</w:t>
      </w:r>
    </w:p>
    <w:p w:rsidR="00F327A1" w:rsidRDefault="00F23D7E" w:rsidP="006F09D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F7A71">
        <w:rPr>
          <w:rFonts w:ascii="Times New Roman" w:hAnsi="Times New Roman"/>
          <w:sz w:val="24"/>
          <w:szCs w:val="24"/>
        </w:rPr>
        <w:t>#</w:t>
      </w:r>
      <w:r w:rsidR="00932AC4">
        <w:rPr>
          <w:rFonts w:ascii="Times New Roman" w:hAnsi="Times New Roman"/>
          <w:sz w:val="24"/>
          <w:szCs w:val="24"/>
        </w:rPr>
        <w:t>пенсии</w:t>
      </w:r>
    </w:p>
    <w:p w:rsidR="004E1417" w:rsidRPr="004E1417" w:rsidRDefault="004E1417" w:rsidP="004E141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1417" w:rsidRPr="004E1417" w:rsidRDefault="004E1417" w:rsidP="004E141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1417" w:rsidRPr="004E1417" w:rsidRDefault="004E1417" w:rsidP="004E141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E1417" w:rsidRPr="00F327A1" w:rsidRDefault="00EF7A71" w:rsidP="009E773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A6442">
        <w:rPr>
          <w:rFonts w:ascii="Times New Roman" w:hAnsi="Times New Roman"/>
          <w:sz w:val="24"/>
          <w:szCs w:val="24"/>
        </w:rPr>
        <w:t xml:space="preserve"> </w:t>
      </w:r>
    </w:p>
    <w:sectPr w:rsidR="004E1417" w:rsidRPr="00F32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40203"/>
    <w:rsid w:val="000572D8"/>
    <w:rsid w:val="000651D5"/>
    <w:rsid w:val="000947C3"/>
    <w:rsid w:val="000F146F"/>
    <w:rsid w:val="00120C75"/>
    <w:rsid w:val="001220E9"/>
    <w:rsid w:val="001D2897"/>
    <w:rsid w:val="001D411E"/>
    <w:rsid w:val="001E526B"/>
    <w:rsid w:val="00200311"/>
    <w:rsid w:val="00203FBE"/>
    <w:rsid w:val="00251C29"/>
    <w:rsid w:val="00253243"/>
    <w:rsid w:val="00256463"/>
    <w:rsid w:val="002625DF"/>
    <w:rsid w:val="002736AE"/>
    <w:rsid w:val="002C47E7"/>
    <w:rsid w:val="002E680D"/>
    <w:rsid w:val="00364478"/>
    <w:rsid w:val="003B6485"/>
    <w:rsid w:val="003E375A"/>
    <w:rsid w:val="003F2759"/>
    <w:rsid w:val="00446705"/>
    <w:rsid w:val="004A6442"/>
    <w:rsid w:val="004C0C3D"/>
    <w:rsid w:val="004E1417"/>
    <w:rsid w:val="00554213"/>
    <w:rsid w:val="00561FD5"/>
    <w:rsid w:val="0058485E"/>
    <w:rsid w:val="006508AD"/>
    <w:rsid w:val="00681A8D"/>
    <w:rsid w:val="006F09DA"/>
    <w:rsid w:val="00755584"/>
    <w:rsid w:val="007B311C"/>
    <w:rsid w:val="007B55ED"/>
    <w:rsid w:val="008317A0"/>
    <w:rsid w:val="008370D5"/>
    <w:rsid w:val="008B4296"/>
    <w:rsid w:val="008E7112"/>
    <w:rsid w:val="00900C9D"/>
    <w:rsid w:val="00920E3D"/>
    <w:rsid w:val="00932AC4"/>
    <w:rsid w:val="009D4CF0"/>
    <w:rsid w:val="009E773C"/>
    <w:rsid w:val="00A01963"/>
    <w:rsid w:val="00A16AE0"/>
    <w:rsid w:val="00A319AC"/>
    <w:rsid w:val="00A456A4"/>
    <w:rsid w:val="00A47576"/>
    <w:rsid w:val="00AA619F"/>
    <w:rsid w:val="00B20E63"/>
    <w:rsid w:val="00B628C1"/>
    <w:rsid w:val="00B74D7B"/>
    <w:rsid w:val="00B916F7"/>
    <w:rsid w:val="00BC7AD5"/>
    <w:rsid w:val="00BD70F7"/>
    <w:rsid w:val="00BF0156"/>
    <w:rsid w:val="00C5426A"/>
    <w:rsid w:val="00D64C8B"/>
    <w:rsid w:val="00E06D85"/>
    <w:rsid w:val="00E1612B"/>
    <w:rsid w:val="00E42684"/>
    <w:rsid w:val="00E840B9"/>
    <w:rsid w:val="00E846DB"/>
    <w:rsid w:val="00E846E6"/>
    <w:rsid w:val="00EB5B88"/>
    <w:rsid w:val="00EF7A71"/>
    <w:rsid w:val="00F23D7E"/>
    <w:rsid w:val="00F327A1"/>
    <w:rsid w:val="00F37861"/>
    <w:rsid w:val="00F403A6"/>
    <w:rsid w:val="00F9542F"/>
    <w:rsid w:val="00FB6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2023-09-07T07:08:00Z</cp:lastPrinted>
  <dcterms:created xsi:type="dcterms:W3CDTF">2023-09-14T09:10:00Z</dcterms:created>
  <dcterms:modified xsi:type="dcterms:W3CDTF">2023-09-14T09:10:00Z</dcterms:modified>
</cp:coreProperties>
</file>